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МАЯКСКОГО СЕЛЬСКОГО ПОСЕЛЕНИЯ </w:t>
      </w: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ОТРАДНЕНСКОГО РАЙОНА</w:t>
      </w: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ДЕСЯТАЯ СЕССИЯ</w:t>
      </w: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 xml:space="preserve"> СОЗЫВ)</w:t>
      </w: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24FB0" w:rsidRDefault="00C24FB0" w:rsidP="00C24FB0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26.03.2025 г.                                       </w:t>
      </w:r>
      <w:r w:rsidRPr="00AF72F8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 №2</w:t>
      </w:r>
      <w:r>
        <w:rPr>
          <w:rFonts w:ascii="Times New Roman" w:hAnsi="Times New Roman"/>
          <w:sz w:val="28"/>
        </w:rPr>
        <w:t>9</w:t>
      </w:r>
    </w:p>
    <w:p w:rsidR="00C24FB0" w:rsidRDefault="00C24FB0" w:rsidP="00C24FB0">
      <w:pPr>
        <w:pStyle w:val="aa"/>
        <w:ind w:firstLine="0"/>
        <w:jc w:val="center"/>
        <w:rPr>
          <w:rFonts w:ascii="Times New Roman" w:hAnsi="Times New Roman"/>
          <w:b/>
          <w:szCs w:val="24"/>
        </w:rPr>
      </w:pPr>
      <w:r w:rsidRPr="00AF72F8">
        <w:rPr>
          <w:rFonts w:ascii="Times New Roman" w:hAnsi="Times New Roman"/>
          <w:b/>
          <w:szCs w:val="24"/>
        </w:rPr>
        <w:t>пос. Маяк</w:t>
      </w:r>
    </w:p>
    <w:p w:rsidR="00C24FB0" w:rsidRPr="00AF72F8" w:rsidRDefault="00C24FB0" w:rsidP="00C24FB0">
      <w:pPr>
        <w:pStyle w:val="aa"/>
        <w:ind w:firstLine="0"/>
        <w:jc w:val="center"/>
        <w:rPr>
          <w:rFonts w:ascii="Times New Roman" w:hAnsi="Times New Roman"/>
          <w:b/>
          <w:szCs w:val="24"/>
        </w:rPr>
      </w:pPr>
    </w:p>
    <w:p w:rsidR="00C24FB0" w:rsidRDefault="00C24FB0" w:rsidP="00C24FB0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Маякского сельского поселения Отрадненского района от 24.01.2025 г. № 2</w:t>
      </w:r>
      <w:r>
        <w:rPr>
          <w:rFonts w:ascii="Times New Roman" w:hAnsi="Times New Roman"/>
          <w:b/>
          <w:sz w:val="28"/>
        </w:rPr>
        <w:t>4</w:t>
      </w:r>
    </w:p>
    <w:p w:rsidR="00DE1E9E" w:rsidRDefault="00DE1E9E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DE1E9E" w:rsidRDefault="008C7DD4">
      <w:pPr>
        <w:widowControl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Федеральным законом от 12 января 1996 года N 8-ФЗ "О погребении и похоронном деле", Законом Краснодарского края от 04 февраля 2004 года N 666-КЗ "О погребении и п</w:t>
      </w:r>
      <w:r>
        <w:rPr>
          <w:rFonts w:ascii="Times New Roman" w:hAnsi="Times New Roman"/>
          <w:sz w:val="28"/>
        </w:rPr>
        <w:t xml:space="preserve">охоронном деле в Краснодарском крае" муниципальных правовых актов, Совет </w:t>
      </w:r>
      <w:proofErr w:type="spellStart"/>
      <w:r w:rsidR="00C24FB0">
        <w:rPr>
          <w:rFonts w:ascii="Times New Roman" w:hAnsi="Times New Roman"/>
          <w:sz w:val="28"/>
        </w:rPr>
        <w:t>маякского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Отрадненского района решил:</w:t>
      </w:r>
    </w:p>
    <w:p w:rsidR="00DE1E9E" w:rsidRDefault="008C7DD4">
      <w:pPr>
        <w:pStyle w:val="aa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следующие изменения в решение </w:t>
      </w:r>
      <w:r w:rsidR="00C24FB0" w:rsidRPr="00C24FB0">
        <w:rPr>
          <w:rFonts w:ascii="Times New Roman" w:hAnsi="Times New Roman"/>
          <w:sz w:val="28"/>
        </w:rPr>
        <w:t>Совета Маякского сельского поселения Отрадненского района от 24.01.2025 г. № 24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 xml:space="preserve">стоимости услуг, предоставляемых согласно гарантированному перечню услуг по погребению на территории </w:t>
      </w:r>
      <w:r w:rsidR="00C24FB0">
        <w:rPr>
          <w:rFonts w:ascii="Times New Roman" w:hAnsi="Times New Roman"/>
          <w:sz w:val="28"/>
        </w:rPr>
        <w:t>Маякского</w:t>
      </w:r>
      <w:r>
        <w:rPr>
          <w:rFonts w:ascii="Times New Roman" w:hAnsi="Times New Roman"/>
          <w:sz w:val="28"/>
        </w:rPr>
        <w:t xml:space="preserve"> сельского поселения Отрадненского района»:</w:t>
      </w:r>
    </w:p>
    <w:p w:rsidR="00DE1E9E" w:rsidRDefault="008C7DD4">
      <w:pPr>
        <w:pStyle w:val="aa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 слова «в размере – 9165,37 рублей погребения» заменить словами «согласно приложению»;</w:t>
      </w:r>
    </w:p>
    <w:p w:rsidR="00DE1E9E" w:rsidRDefault="008C7DD4">
      <w:pPr>
        <w:pStyle w:val="aa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дополнить решение приложением согласно приложению к настоящему решению (прилагается). </w:t>
      </w:r>
    </w:p>
    <w:p w:rsidR="00DE1E9E" w:rsidRDefault="008C7D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Решение вступает в силу после его официального опубликования (обнародования), и распространяется на правоотношения, возникшие с 1 февраля 2025 года.</w:t>
      </w:r>
    </w:p>
    <w:p w:rsidR="00DE1E9E" w:rsidRPr="00C24FB0" w:rsidRDefault="00DE1E9E">
      <w:pPr>
        <w:rPr>
          <w:rFonts w:ascii="Times New Roman" w:hAnsi="Times New Roman"/>
          <w:sz w:val="28"/>
          <w:szCs w:val="28"/>
        </w:rPr>
      </w:pPr>
    </w:p>
    <w:p w:rsidR="00C24FB0" w:rsidRPr="00C24FB0" w:rsidRDefault="00C24FB0" w:rsidP="00C24FB0">
      <w:pPr>
        <w:ind w:firstLine="0"/>
        <w:rPr>
          <w:rFonts w:ascii="Times New Roman" w:hAnsi="Times New Roman"/>
          <w:sz w:val="28"/>
          <w:szCs w:val="28"/>
        </w:rPr>
      </w:pPr>
    </w:p>
    <w:p w:rsidR="00C24FB0" w:rsidRDefault="00C24FB0" w:rsidP="00C24FB0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Маякского сельского поселения</w:t>
      </w:r>
    </w:p>
    <w:p w:rsidR="00C24FB0" w:rsidRDefault="00C24FB0" w:rsidP="00C24FB0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Отрадненского района                                                                 А.М. Бардаков</w:t>
      </w:r>
    </w:p>
    <w:p w:rsidR="00C24FB0" w:rsidRDefault="00C24FB0">
      <w:pPr>
        <w:rPr>
          <w:rFonts w:ascii="Times New Roman" w:hAnsi="Times New Roman"/>
          <w:sz w:val="16"/>
        </w:rPr>
      </w:pPr>
    </w:p>
    <w:p w:rsidR="00C24FB0" w:rsidRDefault="00C24FB0">
      <w:pPr>
        <w:rPr>
          <w:rFonts w:ascii="Times New Roman" w:hAnsi="Times New Roman"/>
          <w:sz w:val="16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24FB0" w:rsidRPr="00AF72F8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C24FB0" w:rsidRPr="00AF72F8" w:rsidRDefault="00C24FB0" w:rsidP="00C24FB0">
      <w:pPr>
        <w:autoSpaceDE w:val="0"/>
        <w:autoSpaceDN w:val="0"/>
        <w:adjustRightInd w:val="0"/>
        <w:ind w:left="5670" w:right="-534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t>к решению Совета</w:t>
      </w:r>
    </w:p>
    <w:p w:rsidR="00C24FB0" w:rsidRDefault="00C24FB0" w:rsidP="00C24FB0">
      <w:pPr>
        <w:ind w:left="5670" w:firstLine="0"/>
        <w:jc w:val="left"/>
        <w:rPr>
          <w:rFonts w:ascii="Times New Roman" w:hAnsi="Times New Roman"/>
          <w:sz w:val="28"/>
        </w:rPr>
      </w:pPr>
      <w:r w:rsidRPr="00AF72F8">
        <w:rPr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>
        <w:rPr>
          <w:rFonts w:ascii="Times New Roman" w:hAnsi="Times New Roman"/>
          <w:sz w:val="28"/>
        </w:rPr>
        <w:t xml:space="preserve"> ______________ №_______</w:t>
      </w:r>
    </w:p>
    <w:p w:rsidR="00C24FB0" w:rsidRDefault="00C24FB0">
      <w:pPr>
        <w:ind w:firstLine="0"/>
        <w:jc w:val="right"/>
        <w:rPr>
          <w:rFonts w:ascii="Times New Roman" w:hAnsi="Times New Roman"/>
          <w:sz w:val="28"/>
        </w:rPr>
      </w:pPr>
    </w:p>
    <w:p w:rsidR="00C24FB0" w:rsidRDefault="00C24FB0">
      <w:pPr>
        <w:jc w:val="center"/>
        <w:rPr>
          <w:rFonts w:ascii="Times New Roman" w:hAnsi="Times New Roman"/>
          <w:sz w:val="28"/>
        </w:rPr>
      </w:pPr>
    </w:p>
    <w:p w:rsidR="00DE1E9E" w:rsidRDefault="008C7DD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</w:t>
      </w:r>
    </w:p>
    <w:p w:rsidR="00440110" w:rsidRDefault="008C7DD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предоставляемых согласно гарантированному перечню</w:t>
      </w:r>
      <w:r>
        <w:rPr>
          <w:rFonts w:ascii="Times New Roman" w:hAnsi="Times New Roman"/>
          <w:sz w:val="28"/>
        </w:rPr>
        <w:t xml:space="preserve"> услуг по погребению на территории </w:t>
      </w:r>
      <w:r w:rsidR="00440110">
        <w:rPr>
          <w:rFonts w:ascii="Times New Roman" w:hAnsi="Times New Roman"/>
          <w:sz w:val="28"/>
        </w:rPr>
        <w:t>Маякского сельского поселения</w:t>
      </w:r>
    </w:p>
    <w:p w:rsidR="00DE1E9E" w:rsidRDefault="008C7DD4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Отрадненского района</w:t>
      </w:r>
    </w:p>
    <w:p w:rsidR="00DE1E9E" w:rsidRDefault="00DE1E9E">
      <w:pPr>
        <w:jc w:val="center"/>
        <w:rPr>
          <w:rFonts w:ascii="Times New Roman" w:hAnsi="Times New Roman"/>
          <w:sz w:val="28"/>
        </w:rPr>
      </w:pPr>
    </w:p>
    <w:p w:rsidR="00DE1E9E" w:rsidRDefault="00DE1E9E">
      <w:pPr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43"/>
      </w:tblGrid>
      <w:tr w:rsidR="00DE1E9E">
        <w:tc>
          <w:tcPr>
            <w:tcW w:w="7479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услуги </w:t>
            </w:r>
          </w:p>
        </w:tc>
        <w:tc>
          <w:tcPr>
            <w:tcW w:w="2143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Стоимость, руб. с 01.02.2025 </w:t>
            </w:r>
          </w:p>
        </w:tc>
      </w:tr>
      <w:tr w:rsidR="00DE1E9E">
        <w:tc>
          <w:tcPr>
            <w:tcW w:w="7479" w:type="dxa"/>
          </w:tcPr>
          <w:p w:rsidR="00DE1E9E" w:rsidRDefault="008C7DD4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2143" w:type="dxa"/>
          </w:tcPr>
          <w:p w:rsidR="00DE1E9E" w:rsidRDefault="008C7DD4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301,86</w:t>
            </w:r>
          </w:p>
        </w:tc>
      </w:tr>
      <w:tr w:rsidR="00DE1E9E">
        <w:tc>
          <w:tcPr>
            <w:tcW w:w="7479" w:type="dxa"/>
          </w:tcPr>
          <w:p w:rsidR="00DE1E9E" w:rsidRDefault="008C7DD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43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3890,06</w:t>
            </w:r>
          </w:p>
        </w:tc>
      </w:tr>
      <w:tr w:rsidR="00DE1E9E">
        <w:tc>
          <w:tcPr>
            <w:tcW w:w="7479" w:type="dxa"/>
          </w:tcPr>
          <w:p w:rsidR="00DE1E9E" w:rsidRDefault="008C7DD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Перевозка тел</w:t>
            </w:r>
            <w:proofErr w:type="gramStart"/>
            <w:r>
              <w:rPr>
                <w:rFonts w:ascii="Times New Roman" w:hAnsi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</w:rPr>
              <w:t>останков) умершего (погибшего) на кладбище (крематорий)</w:t>
            </w:r>
          </w:p>
        </w:tc>
        <w:tc>
          <w:tcPr>
            <w:tcW w:w="2143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2058,56</w:t>
            </w:r>
          </w:p>
        </w:tc>
      </w:tr>
      <w:tr w:rsidR="00DE1E9E">
        <w:tc>
          <w:tcPr>
            <w:tcW w:w="7479" w:type="dxa"/>
          </w:tcPr>
          <w:p w:rsidR="00DE1E9E" w:rsidRDefault="008C7DD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2143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2914,89</w:t>
            </w:r>
          </w:p>
        </w:tc>
      </w:tr>
      <w:tr w:rsidR="00DE1E9E">
        <w:tc>
          <w:tcPr>
            <w:tcW w:w="7479" w:type="dxa"/>
          </w:tcPr>
          <w:p w:rsidR="00DE1E9E" w:rsidRDefault="008C7DD4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2143" w:type="dxa"/>
          </w:tcPr>
          <w:p w:rsidR="00DE1E9E" w:rsidRDefault="008C7DD4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9165,37</w:t>
            </w:r>
          </w:p>
        </w:tc>
      </w:tr>
    </w:tbl>
    <w:p w:rsidR="00DE1E9E" w:rsidRDefault="00DE1E9E">
      <w:pPr>
        <w:jc w:val="right"/>
        <w:rPr>
          <w:rFonts w:ascii="Times New Roman" w:hAnsi="Times New Roman"/>
          <w:sz w:val="28"/>
        </w:rPr>
      </w:pPr>
    </w:p>
    <w:p w:rsidR="00DE1E9E" w:rsidRDefault="00DE1E9E">
      <w:pPr>
        <w:widowControl/>
        <w:ind w:firstLine="567"/>
        <w:rPr>
          <w:rFonts w:ascii="Times New Roman" w:hAnsi="Times New Roman"/>
          <w:b/>
          <w:sz w:val="28"/>
        </w:rPr>
      </w:pPr>
    </w:p>
    <w:p w:rsidR="00DE1E9E" w:rsidRDefault="00DE1E9E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sectPr w:rsidR="00DE1E9E">
      <w:headerReference w:type="default" r:id="rId7"/>
      <w:footerReference w:type="default" r:id="rId8"/>
      <w:pgSz w:w="11900" w:h="16800"/>
      <w:pgMar w:top="0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D4" w:rsidRDefault="008C7DD4">
      <w:r>
        <w:separator/>
      </w:r>
    </w:p>
  </w:endnote>
  <w:endnote w:type="continuationSeparator" w:id="0">
    <w:p w:rsidR="008C7DD4" w:rsidRDefault="008C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9E" w:rsidRDefault="00DE1E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D4" w:rsidRDefault="008C7DD4">
      <w:r>
        <w:separator/>
      </w:r>
    </w:p>
  </w:footnote>
  <w:footnote w:type="continuationSeparator" w:id="0">
    <w:p w:rsidR="008C7DD4" w:rsidRDefault="008C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9E" w:rsidRDefault="00DE1E9E">
    <w:pPr>
      <w:ind w:firstLine="0"/>
      <w:jc w:val="lef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1E9E"/>
    <w:rsid w:val="00181FC6"/>
    <w:rsid w:val="00440110"/>
    <w:rsid w:val="008C7DD4"/>
    <w:rsid w:val="00C24FB0"/>
    <w:rsid w:val="00D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12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color w:val="106BBE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Прижатый влево"/>
    <w:basedOn w:val="a"/>
    <w:next w:val="a"/>
    <w:link w:val="a8"/>
    <w:pPr>
      <w:ind w:firstLine="0"/>
      <w:jc w:val="left"/>
    </w:pPr>
  </w:style>
  <w:style w:type="character" w:customStyle="1" w:styleId="a8">
    <w:name w:val="Прижатый влево"/>
    <w:basedOn w:val="1"/>
    <w:link w:val="a7"/>
    <w:rPr>
      <w:rFonts w:ascii="Times New Roman CYR" w:hAnsi="Times New Roman CYR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b">
    <w:name w:val="Без интервала Знак"/>
    <w:link w:val="aa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e">
    <w:name w:val="Нормальный (таблица)"/>
    <w:basedOn w:val="a"/>
    <w:next w:val="a"/>
    <w:link w:val="af"/>
    <w:pPr>
      <w:ind w:firstLine="0"/>
    </w:pPr>
  </w:style>
  <w:style w:type="character" w:customStyle="1" w:styleId="af">
    <w:name w:val="Нормальный (таблица)"/>
    <w:basedOn w:val="1"/>
    <w:link w:val="ae"/>
    <w:rPr>
      <w:rFonts w:ascii="Times New Roman CYR" w:hAnsi="Times New Roman CYR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12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color w:val="106BBE"/>
    </w:rPr>
  </w:style>
  <w:style w:type="paragraph" w:customStyle="1" w:styleId="12">
    <w:name w:val="Основной шрифт абзаца1"/>
    <w:link w:val="a5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Прижатый влево"/>
    <w:basedOn w:val="a"/>
    <w:next w:val="a"/>
    <w:link w:val="a8"/>
    <w:pPr>
      <w:ind w:firstLine="0"/>
      <w:jc w:val="left"/>
    </w:pPr>
  </w:style>
  <w:style w:type="character" w:customStyle="1" w:styleId="a8">
    <w:name w:val="Прижатый влево"/>
    <w:basedOn w:val="1"/>
    <w:link w:val="a7"/>
    <w:rPr>
      <w:rFonts w:ascii="Times New Roman CYR" w:hAnsi="Times New Roman CYR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b">
    <w:name w:val="Без интервала Знак"/>
    <w:link w:val="aa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e">
    <w:name w:val="Нормальный (таблица)"/>
    <w:basedOn w:val="a"/>
    <w:next w:val="a"/>
    <w:link w:val="af"/>
    <w:pPr>
      <w:ind w:firstLine="0"/>
    </w:pPr>
  </w:style>
  <w:style w:type="character" w:customStyle="1" w:styleId="af">
    <w:name w:val="Нормальный (таблица)"/>
    <w:basedOn w:val="1"/>
    <w:link w:val="ae"/>
    <w:rPr>
      <w:rFonts w:ascii="Times New Roman CYR" w:hAnsi="Times New Roman CYR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2</cp:revision>
  <dcterms:created xsi:type="dcterms:W3CDTF">2025-04-11T10:19:00Z</dcterms:created>
  <dcterms:modified xsi:type="dcterms:W3CDTF">2025-04-11T10:19:00Z</dcterms:modified>
</cp:coreProperties>
</file>